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6" w:lineRule="exact"/>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6" w:lineRule="exact"/>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6" w:lineRule="exact"/>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6" w:lineRule="exact"/>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6" w:lineRule="exact"/>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6" w:lineRule="exact"/>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6" w:lineRule="exact"/>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6" w:lineRule="exact"/>
        <w:ind w:firstLine="320" w:firstLineChars="100"/>
        <w:jc w:val="left"/>
        <w:textAlignment w:val="auto"/>
        <w:outlineLvl w:val="9"/>
        <w:rPr>
          <w:rFonts w:hint="eastAsia" w:ascii="楷体" w:hAnsi="楷体" w:eastAsia="楷体" w:cs="楷体"/>
          <w:sz w:val="32"/>
          <w:szCs w:val="32"/>
          <w:lang w:val="en-US" w:eastAsia="zh-CN"/>
        </w:rPr>
      </w:pPr>
      <w:r>
        <w:rPr>
          <w:rFonts w:hint="eastAsia" w:ascii="仿宋" w:hAnsi="仿宋" w:eastAsia="仿宋" w:cs="仿宋"/>
          <w:sz w:val="32"/>
          <w:szCs w:val="32"/>
        </w:rPr>
        <w:t>登</w:t>
      </w:r>
      <w:r>
        <w:rPr>
          <w:rFonts w:hint="eastAsia" w:ascii="仿宋" w:hAnsi="仿宋" w:eastAsia="仿宋" w:cs="仿宋"/>
          <w:sz w:val="32"/>
          <w:szCs w:val="32"/>
          <w:lang w:eastAsia="zh-CN"/>
        </w:rPr>
        <w:t>城建字</w:t>
      </w: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w:t>
      </w:r>
      <w:r>
        <w:rPr>
          <w:rFonts w:hint="eastAsia" w:ascii="仿宋" w:hAnsi="仿宋" w:eastAsia="仿宋" w:cs="仿宋"/>
          <w:sz w:val="32"/>
          <w:szCs w:val="32"/>
          <w:lang w:val="en-US" w:eastAsia="zh-CN"/>
        </w:rPr>
        <w:t>7</w:t>
      </w:r>
      <w:r>
        <w:rPr>
          <w:rFonts w:hint="eastAsia" w:ascii="仿宋" w:hAnsi="仿宋" w:eastAsia="仿宋" w:cs="仿宋"/>
          <w:sz w:val="32"/>
          <w:szCs w:val="32"/>
        </w:rPr>
        <w:t>号</w:t>
      </w:r>
      <w:r>
        <w:rPr>
          <w:rFonts w:hint="eastAsia" w:ascii="仿宋" w:hAnsi="仿宋" w:eastAsia="仿宋" w:cs="仿宋"/>
          <w:sz w:val="32"/>
          <w:szCs w:val="32"/>
          <w:lang w:val="en-US" w:eastAsia="zh-CN"/>
        </w:rPr>
        <w:t xml:space="preserve">                 签发人：</w:t>
      </w:r>
      <w:r>
        <w:rPr>
          <w:rFonts w:hint="eastAsia" w:ascii="楷体" w:hAnsi="楷体" w:eastAsia="楷体" w:cs="楷体"/>
          <w:sz w:val="32"/>
          <w:szCs w:val="32"/>
          <w:lang w:val="en-US" w:eastAsia="zh-CN"/>
        </w:rPr>
        <w:t>付小杰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宋体"/>
          <w:sz w:val="44"/>
          <w:szCs w:val="44"/>
          <w:lang w:val="en-US" w:eastAsia="zh-CN"/>
        </w:rPr>
      </w:pPr>
      <w:r>
        <w:rPr>
          <w:rFonts w:hint="eastAsia" w:ascii="宋体" w:hAnsi="宋体" w:cs="宋体"/>
          <w:sz w:val="32"/>
          <w:szCs w:val="32"/>
          <w:lang w:val="en-US" w:eastAsia="zh-CN"/>
        </w:rPr>
        <w:t xml:space="preserve">                               </w:t>
      </w:r>
      <w:r>
        <w:rPr>
          <w:rFonts w:hint="eastAsia" w:ascii="仿宋" w:hAnsi="仿宋" w:eastAsia="仿宋" w:cs="仿宋"/>
          <w:sz w:val="32"/>
          <w:szCs w:val="32"/>
          <w:lang w:val="en-US" w:eastAsia="zh-CN"/>
        </w:rPr>
        <w:t>办理结果：</w:t>
      </w:r>
      <w:r>
        <w:rPr>
          <w:rFonts w:hint="eastAsia" w:ascii="仿宋" w:hAnsi="仿宋" w:eastAsia="仿宋" w:cs="仿宋"/>
          <w:color w:val="000000"/>
          <w:kern w:val="0"/>
          <w:sz w:val="32"/>
          <w:szCs w:val="32"/>
          <w:lang w:val="en-US" w:eastAsia="zh-CN" w:bidi="ar"/>
        </w:rPr>
        <w:t>A</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宋体" w:hAnsi="宋体" w:cs="宋体"/>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登封市城市管理局</w:t>
      </w:r>
    </w:p>
    <w:p>
      <w:pPr>
        <w:pStyle w:val="4"/>
        <w:keepNext w:val="0"/>
        <w:keepLines w:val="0"/>
        <w:pageBreakBefore w:val="0"/>
        <w:widowControl w:val="0"/>
        <w:kinsoku/>
        <w:wordWrap/>
        <w:overflowPunct/>
        <w:topLinePunct w:val="0"/>
        <w:autoSpaceDE/>
        <w:autoSpaceDN/>
        <w:bidi w:val="0"/>
        <w:adjustRightInd/>
        <w:snapToGrid/>
        <w:spacing w:before="1" w:line="570" w:lineRule="exact"/>
        <w:textAlignment w:val="auto"/>
        <w:rPr>
          <w:rFonts w:hint="eastAsia" w:ascii="方正小标宋简体" w:hAnsi="方正小标宋简体" w:eastAsia="方正小标宋简体" w:cs="方正小标宋简体"/>
          <w:b w:val="0"/>
          <w:bCs w:val="0"/>
          <w:color w:val="000000"/>
          <w:spacing w:val="0"/>
          <w:kern w:val="0"/>
          <w:sz w:val="44"/>
          <w:szCs w:val="44"/>
          <w:lang w:val="en-US" w:eastAsia="zh-CN" w:bidi="ar"/>
        </w:rPr>
      </w:pPr>
      <w:r>
        <w:rPr>
          <w:rFonts w:hint="eastAsia" w:ascii="方正小标宋简体" w:hAnsi="方正小标宋简体" w:eastAsia="方正小标宋简体" w:cs="方正小标宋简体"/>
          <w:b w:val="0"/>
          <w:bCs w:val="0"/>
          <w:color w:val="000000"/>
          <w:spacing w:val="0"/>
          <w:kern w:val="0"/>
          <w:sz w:val="44"/>
          <w:szCs w:val="44"/>
          <w:lang w:val="en-US" w:eastAsia="zh-CN" w:bidi="ar"/>
        </w:rPr>
        <w:t>对市六届人大一次会议第B(2022)028号</w:t>
      </w:r>
    </w:p>
    <w:p>
      <w:pPr>
        <w:pStyle w:val="4"/>
        <w:keepNext w:val="0"/>
        <w:keepLines w:val="0"/>
        <w:pageBreakBefore w:val="0"/>
        <w:widowControl w:val="0"/>
        <w:kinsoku/>
        <w:wordWrap/>
        <w:overflowPunct/>
        <w:topLinePunct w:val="0"/>
        <w:autoSpaceDE/>
        <w:autoSpaceDN/>
        <w:bidi w:val="0"/>
        <w:adjustRightInd/>
        <w:snapToGrid/>
        <w:spacing w:before="1" w:line="570" w:lineRule="exact"/>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b w:val="0"/>
          <w:bCs w:val="0"/>
          <w:color w:val="000000"/>
          <w:spacing w:val="0"/>
          <w:kern w:val="0"/>
          <w:sz w:val="44"/>
          <w:szCs w:val="44"/>
          <w:lang w:val="en-US" w:eastAsia="zh-CN" w:bidi="ar"/>
        </w:rPr>
        <w:t>建议的答复</w:t>
      </w:r>
    </w:p>
    <w:p>
      <w:pPr>
        <w:keepNext w:val="0"/>
        <w:keepLines w:val="0"/>
        <w:pageBreakBefore w:val="0"/>
        <w:widowControl w:val="0"/>
        <w:kinsoku/>
        <w:wordWrap/>
        <w:overflowPunct/>
        <w:topLinePunct w:val="0"/>
        <w:autoSpaceDE/>
        <w:autoSpaceDN/>
        <w:bidi w:val="0"/>
        <w:adjustRightInd/>
        <w:snapToGrid/>
        <w:spacing w:after="0" w:line="57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bidi w:val="0"/>
        <w:snapToGrid/>
        <w:spacing w:line="57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王慧远代表：</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您提出的“关于改善人居环境的建议”收悉，现答复如下：</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一、</w:t>
      </w:r>
      <w:r>
        <w:rPr>
          <w:rFonts w:hint="eastAsia" w:ascii="仿宋" w:hAnsi="仿宋" w:eastAsia="仿宋" w:cs="仿宋"/>
          <w:sz w:val="32"/>
          <w:szCs w:val="32"/>
        </w:rPr>
        <w:t>为贯彻落实好</w:t>
      </w:r>
      <w:r>
        <w:rPr>
          <w:rFonts w:hint="eastAsia" w:ascii="仿宋" w:hAnsi="仿宋" w:eastAsia="仿宋" w:cs="仿宋"/>
          <w:sz w:val="32"/>
          <w:szCs w:val="32"/>
          <w:lang w:eastAsia="zh-CN"/>
        </w:rPr>
        <w:t>省市</w:t>
      </w:r>
      <w:r>
        <w:rPr>
          <w:rFonts w:hint="eastAsia" w:ascii="仿宋" w:hAnsi="仿宋" w:eastAsia="仿宋" w:cs="仿宋"/>
          <w:sz w:val="32"/>
          <w:szCs w:val="32"/>
        </w:rPr>
        <w:t>农村垃圾治理工作</w:t>
      </w:r>
      <w:r>
        <w:rPr>
          <w:rFonts w:hint="eastAsia" w:ascii="仿宋" w:hAnsi="仿宋" w:eastAsia="仿宋" w:cs="仿宋"/>
          <w:sz w:val="32"/>
          <w:szCs w:val="32"/>
          <w:lang w:eastAsia="zh-CN"/>
        </w:rPr>
        <w:t>要求</w:t>
      </w:r>
      <w:r>
        <w:rPr>
          <w:rFonts w:hint="eastAsia" w:ascii="仿宋" w:hAnsi="仿宋" w:eastAsia="仿宋" w:cs="仿宋"/>
          <w:sz w:val="32"/>
          <w:szCs w:val="32"/>
        </w:rPr>
        <w:t>，提升人居环境和促进人民身心健康为目标，</w:t>
      </w:r>
      <w:r>
        <w:rPr>
          <w:rFonts w:hint="eastAsia" w:ascii="仿宋" w:hAnsi="仿宋" w:eastAsia="仿宋" w:cs="仿宋"/>
          <w:sz w:val="32"/>
          <w:szCs w:val="32"/>
          <w:lang w:eastAsia="zh-CN"/>
        </w:rPr>
        <w:t>经市政府研究决定成立由史战胜（副市长）任组长的登封市农村垃圾污水治理工作领导小组，领导小组设在登封市城市管理局，并召开了全体农村人居环境会议，建立了由各乡镇为责任主体的统筹城乡环境治理的体制机制和“户投放、村收集、镇转运、乡镇处理或市处理”的城乡生活垃圾收运处置体系；领导小组办公室编制《登封市农村生活垃圾治理收运处置体系建设和运营管理工作方案》。在完善农村生活垃圾收集、运输、处置体系基础上，我市把送表矿区做为农村生活垃圾分类试点乡镇，探索开展农村生活垃圾分类及资源化利用工作，编制《</w:t>
      </w:r>
      <w:r>
        <w:rPr>
          <w:rFonts w:hint="eastAsia" w:ascii="仿宋" w:hAnsi="仿宋" w:eastAsia="仿宋" w:cs="仿宋"/>
          <w:sz w:val="32"/>
          <w:szCs w:val="32"/>
          <w:lang w:val="en-US" w:eastAsia="zh-CN"/>
        </w:rPr>
        <w:t>登封市农村生活垃圾分类工作实施方案</w:t>
      </w:r>
      <w:r>
        <w:rPr>
          <w:rFonts w:hint="eastAsia" w:ascii="仿宋" w:hAnsi="仿宋" w:eastAsia="仿宋" w:cs="仿宋"/>
          <w:sz w:val="32"/>
          <w:szCs w:val="32"/>
          <w:lang w:eastAsia="zh-CN"/>
        </w:rPr>
        <w:t>》。目前，我市已于</w:t>
      </w:r>
      <w:r>
        <w:rPr>
          <w:rFonts w:hint="eastAsia" w:ascii="仿宋" w:hAnsi="仿宋" w:eastAsia="仿宋" w:cs="仿宋"/>
          <w:sz w:val="32"/>
          <w:szCs w:val="32"/>
          <w:lang w:val="en-US" w:eastAsia="zh-CN"/>
        </w:rPr>
        <w:t>2020年3月30日通过农村生活垃圾省级达标验收。</w:t>
      </w:r>
    </w:p>
    <w:p>
      <w:pPr>
        <w:keepNext w:val="0"/>
        <w:keepLines w:val="0"/>
        <w:pageBreakBefore w:val="0"/>
        <w:widowControl w:val="0"/>
        <w:numPr>
          <w:ilvl w:val="0"/>
          <w:numId w:val="0"/>
        </w:numPr>
        <w:kinsoku/>
        <w:wordWrap/>
        <w:overflowPunct/>
        <w:topLinePunct w:val="0"/>
        <w:bidi w:val="0"/>
        <w:snapToGrid/>
        <w:spacing w:line="57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登封市农村生活污水治理项目严格按照郑州市环境保护委员会办公室关于印发《郑州市农村生活污水处理设施运行维护技术指南（试行）》《郑州市农村生活污水处理设施运维服务机构监督考核办法（试行）》（郑环委办〔2021〕6号）的通知执行。</w:t>
      </w:r>
    </w:p>
    <w:p>
      <w:pPr>
        <w:keepNext w:val="0"/>
        <w:keepLines w:val="0"/>
        <w:pageBreakBefore w:val="0"/>
        <w:widowControl w:val="0"/>
        <w:numPr>
          <w:ilvl w:val="0"/>
          <w:numId w:val="2"/>
        </w:numPr>
        <w:kinsoku/>
        <w:wordWrap/>
        <w:overflowPunct/>
        <w:topLinePunct w:val="0"/>
        <w:bidi w:val="0"/>
        <w:snapToGrid/>
        <w:spacing w:line="57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登封市农村生活垃圾治理工作共涉及12个乡镇、287个行政村，收运处置体系覆盖1688个自然村（组），全市农村生活垃圾治理共投放垃圾收集桶（箱、池）20218个，保洁车1450辆，大型垃圾运输车46辆，乡镇中转站28座，垃圾集中分类处理厂11座，保洁人员2817名。管理人员175名。已有效地为农村生活垃圾治理工作做出了有力保障。目前，登封市一座一期为日处理800吨的生活垃圾焚烧发电厂已于2011年11月26日正式投入使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登封市农村生活污水治理项目2017-2019年共实施完成188个行政村63150户涉及12个乡镇，一体化设备整合后安装469台、泵站7座、大三格化粪池233座，铺设污水管网1166.78千米，总投资约为6.9亿元。目前，已全部完工。</w:t>
      </w:r>
    </w:p>
    <w:p>
      <w:pPr>
        <w:pStyle w:val="17"/>
        <w:keepNext w:val="0"/>
        <w:keepLines w:val="0"/>
        <w:pageBreakBefore w:val="0"/>
        <w:widowControl w:val="0"/>
        <w:numPr>
          <w:ilvl w:val="0"/>
          <w:numId w:val="0"/>
        </w:numPr>
        <w:kinsoku/>
        <w:wordWrap/>
        <w:overflowPunct/>
        <w:topLinePunct w:val="0"/>
        <w:bidi w:val="0"/>
        <w:snapToGrid/>
        <w:spacing w:line="57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登封市农村户厕改造2019-2020年已完成41999户具有完整下水道水冲式厕所。各乡镇“旱厕清零”任务已全部完成并公示。   </w:t>
      </w:r>
    </w:p>
    <w:p>
      <w:pPr>
        <w:keepNext w:val="0"/>
        <w:keepLines w:val="0"/>
        <w:pageBreakBefore w:val="0"/>
        <w:widowControl w:val="0"/>
        <w:kinsoku/>
        <w:wordWrap/>
        <w:overflowPunct/>
        <w:topLinePunct w:val="0"/>
        <w:autoSpaceDE w:val="0"/>
        <w:autoSpaceDN w:val="0"/>
        <w:bidi w:val="0"/>
        <w:adjustRightInd/>
        <w:snapToGrid/>
        <w:spacing w:after="0" w:line="57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三、各乡镇作为农村生活垃圾治理工作实施主体，农村生活垃圾收运、处理的日常运行经费，相应设施的运行维护和修缮经费，环卫人员的工资等费用全部由各乡镇统筹保障。鉴于市财政局负责落实项目建设资金，监督资金规范运行和审核拨付，并将农村垃圾治理工作经费列入市财政预算。因地方财政资金吃紧，我市已实施了君召乡、大冶镇、唐庄镇等部分乡镇市场一体化运作模式。</w:t>
      </w:r>
      <w:r>
        <w:rPr>
          <w:rFonts w:hint="eastAsia" w:ascii="仿宋" w:hAnsi="仿宋" w:eastAsia="仿宋" w:cs="仿宋"/>
          <w:b w:val="0"/>
          <w:bCs w:val="0"/>
          <w:color w:val="000000" w:themeColor="text1"/>
          <w:sz w:val="32"/>
          <w:szCs w:val="32"/>
          <w:lang w:val="en-US" w:eastAsia="zh-CN"/>
          <w14:textFill>
            <w14:solidFill>
              <w14:schemeClr w14:val="tx1"/>
            </w14:solidFill>
          </w14:textFill>
        </w:rPr>
        <w:t>下一步，将继续</w:t>
      </w:r>
      <w:r>
        <w:rPr>
          <w:rFonts w:hint="eastAsia" w:ascii="仿宋" w:hAnsi="仿宋" w:eastAsia="仿宋" w:cs="仿宋"/>
          <w:b w:val="0"/>
          <w:bCs w:val="0"/>
          <w:sz w:val="32"/>
          <w:szCs w:val="32"/>
          <w:lang w:val="en-US" w:eastAsia="zh-CN"/>
        </w:rPr>
        <w:t>探索农村生活垃圾治理社会化运作经验，减轻地方政府压力，确保农村生活垃圾治理工作稳步有序发展。</w:t>
      </w:r>
    </w:p>
    <w:p>
      <w:pPr>
        <w:keepNext w:val="0"/>
        <w:keepLines w:val="0"/>
        <w:pageBreakBefore w:val="0"/>
        <w:widowControl w:val="0"/>
        <w:kinsoku/>
        <w:wordWrap/>
        <w:overflowPunct/>
        <w:topLinePunct w:val="0"/>
        <w:autoSpaceDE/>
        <w:autoSpaceDN/>
        <w:bidi w:val="0"/>
        <w:adjustRightInd/>
        <w:snapToGrid/>
        <w:spacing w:after="0" w:line="57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5760" w:firstLineChars="1800"/>
        <w:jc w:val="both"/>
        <w:textAlignment w:val="auto"/>
        <w:rPr>
          <w:rFonts w:hint="eastAsia" w:ascii="仿宋" w:hAnsi="仿宋" w:eastAsia="仿宋" w:cs="仿宋"/>
          <w:sz w:val="32"/>
          <w:szCs w:val="32"/>
          <w:lang w:val="en-US" w:eastAsia="zh-CN"/>
        </w:rPr>
      </w:pPr>
    </w:p>
    <w:p>
      <w:pPr>
        <w:pStyle w:val="5"/>
        <w:keepNext w:val="0"/>
        <w:keepLines w:val="0"/>
        <w:pageBreakBefore w:val="0"/>
        <w:widowControl w:val="0"/>
        <w:kinsoku/>
        <w:wordWrap/>
        <w:overflowPunct/>
        <w:topLinePunct w:val="0"/>
        <w:bidi w:val="0"/>
        <w:adjustRightInd/>
        <w:snapToGrid/>
        <w:spacing w:line="570" w:lineRule="exact"/>
        <w:textAlignment w:val="auto"/>
        <w:rPr>
          <w:rFonts w:hint="eastAsia"/>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0" w:lineRule="exact"/>
        <w:ind w:firstLine="5120" w:firstLineChars="16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2022年9月19日</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联系单位及电话：登封市城市管理局  62996926</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     系   人：张建民</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rPr>
          <w:rFonts w:hint="eastAsia" w:ascii="仿宋" w:hAnsi="仿宋" w:eastAsia="仿宋" w:cs="仿宋"/>
          <w:b w:val="0"/>
          <w:bCs w:val="0"/>
          <w:sz w:val="32"/>
          <w:szCs w:val="32"/>
          <w:u w:val="single"/>
          <w:lang w:val="en-US" w:eastAsia="zh-CN"/>
        </w:rPr>
      </w:pPr>
      <w:r>
        <w:rPr>
          <w:rFonts w:hint="eastAsia" w:ascii="仿宋" w:hAnsi="仿宋" w:eastAsia="仿宋" w:cs="仿宋"/>
          <w:sz w:val="32"/>
          <w:szCs w:val="32"/>
          <w:lang w:val="en-US" w:eastAsia="zh-CN"/>
        </w:rPr>
        <w:t>抄          报：市人大、市政府</w:t>
      </w:r>
    </w:p>
    <w:sectPr>
      <w:footerReference r:id="rId3" w:type="default"/>
      <w:pgSz w:w="11906" w:h="16838"/>
      <w:pgMar w:top="2098" w:right="1531" w:bottom="1984" w:left="1531"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eastAsiaTheme="minorEastAsia"/>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default" w:eastAsiaTheme="minorEastAsia"/>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9F00F9"/>
    <w:multiLevelType w:val="singleLevel"/>
    <w:tmpl w:val="FF9F00F9"/>
    <w:lvl w:ilvl="0" w:tentative="0">
      <w:start w:val="2"/>
      <w:numFmt w:val="chineseCounting"/>
      <w:suff w:val="nothing"/>
      <w:lvlText w:val="%1、"/>
      <w:lvlJc w:val="left"/>
      <w:rPr>
        <w:rFonts w:hint="eastAsia"/>
      </w:rPr>
    </w:lvl>
  </w:abstractNum>
  <w:abstractNum w:abstractNumId="1">
    <w:nsid w:val="1DA216F0"/>
    <w:multiLevelType w:val="multilevel"/>
    <w:tmpl w:val="1DA216F0"/>
    <w:lvl w:ilvl="0" w:tentative="0">
      <w:start w:val="1"/>
      <w:numFmt w:val="chineseCountingThousand"/>
      <w:pStyle w:val="7"/>
      <w:lvlText w:val="第%1章　"/>
      <w:lvlJc w:val="left"/>
      <w:pPr>
        <w:tabs>
          <w:tab w:val="left" w:pos="1440"/>
        </w:tabs>
        <w:ind w:left="720" w:hanging="720"/>
      </w:pPr>
      <w:rPr>
        <w:rFonts w:hint="eastAsia" w:cs="Times New Roman"/>
        <w:sz w:val="32"/>
      </w:rPr>
    </w:lvl>
    <w:lvl w:ilvl="1" w:tentative="0">
      <w:start w:val="1"/>
      <w:numFmt w:val="lowerRoman"/>
      <w:lvlText w:val="(%2)"/>
      <w:lvlJc w:val="left"/>
      <w:pPr>
        <w:tabs>
          <w:tab w:val="left" w:pos="861"/>
        </w:tabs>
        <w:ind w:left="861" w:hanging="720"/>
      </w:pPr>
      <w:rPr>
        <w:rFonts w:hint="eastAsia" w:cs="Times New Roman"/>
      </w:rPr>
    </w:lvl>
    <w:lvl w:ilvl="2" w:tentative="0">
      <w:start w:val="1"/>
      <w:numFmt w:val="lowerLetter"/>
      <w:lvlText w:val="(%3)"/>
      <w:lvlJc w:val="left"/>
      <w:pPr>
        <w:tabs>
          <w:tab w:val="left" w:pos="1335"/>
        </w:tabs>
        <w:ind w:left="1335" w:hanging="495"/>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6170BA"/>
    <w:rsid w:val="00593878"/>
    <w:rsid w:val="00F10586"/>
    <w:rsid w:val="012E2DF4"/>
    <w:rsid w:val="0286383D"/>
    <w:rsid w:val="02B64959"/>
    <w:rsid w:val="039A740E"/>
    <w:rsid w:val="03AD007F"/>
    <w:rsid w:val="04FF3BE9"/>
    <w:rsid w:val="05690757"/>
    <w:rsid w:val="0651753D"/>
    <w:rsid w:val="07566976"/>
    <w:rsid w:val="07DC26BA"/>
    <w:rsid w:val="09D73AEF"/>
    <w:rsid w:val="0A347D20"/>
    <w:rsid w:val="0C630D31"/>
    <w:rsid w:val="0CA81BBF"/>
    <w:rsid w:val="0FA4652F"/>
    <w:rsid w:val="0FC57A84"/>
    <w:rsid w:val="10C80D3C"/>
    <w:rsid w:val="12D30119"/>
    <w:rsid w:val="15437FF4"/>
    <w:rsid w:val="156141C9"/>
    <w:rsid w:val="179A4423"/>
    <w:rsid w:val="18044E1C"/>
    <w:rsid w:val="18AD4C28"/>
    <w:rsid w:val="1AE7480C"/>
    <w:rsid w:val="1BDF37B5"/>
    <w:rsid w:val="1BF567B7"/>
    <w:rsid w:val="1BF81E77"/>
    <w:rsid w:val="1E4F7A75"/>
    <w:rsid w:val="1F6D5A09"/>
    <w:rsid w:val="1F993E90"/>
    <w:rsid w:val="206170BA"/>
    <w:rsid w:val="20924C82"/>
    <w:rsid w:val="213F76DE"/>
    <w:rsid w:val="23521C40"/>
    <w:rsid w:val="23FE65D2"/>
    <w:rsid w:val="247D4CF0"/>
    <w:rsid w:val="250F0147"/>
    <w:rsid w:val="25174BDD"/>
    <w:rsid w:val="25FC5EDB"/>
    <w:rsid w:val="27031E4F"/>
    <w:rsid w:val="2A104613"/>
    <w:rsid w:val="2AA45FFB"/>
    <w:rsid w:val="2AAB6A6D"/>
    <w:rsid w:val="2AFE7565"/>
    <w:rsid w:val="2D3C543E"/>
    <w:rsid w:val="2D742D1F"/>
    <w:rsid w:val="2DF3415C"/>
    <w:rsid w:val="2FF356F1"/>
    <w:rsid w:val="30F10496"/>
    <w:rsid w:val="31351674"/>
    <w:rsid w:val="322978EA"/>
    <w:rsid w:val="32333CBA"/>
    <w:rsid w:val="32787E0D"/>
    <w:rsid w:val="327D7FE0"/>
    <w:rsid w:val="339C10E8"/>
    <w:rsid w:val="33AE5DEE"/>
    <w:rsid w:val="34587172"/>
    <w:rsid w:val="35612AEC"/>
    <w:rsid w:val="3563000A"/>
    <w:rsid w:val="35875F5E"/>
    <w:rsid w:val="36512B89"/>
    <w:rsid w:val="38706146"/>
    <w:rsid w:val="3AEE52E2"/>
    <w:rsid w:val="3D261BBD"/>
    <w:rsid w:val="3D3E5477"/>
    <w:rsid w:val="3D612CD1"/>
    <w:rsid w:val="3ED62E40"/>
    <w:rsid w:val="3FAC576E"/>
    <w:rsid w:val="3FE06BC2"/>
    <w:rsid w:val="3FE36E4A"/>
    <w:rsid w:val="40632868"/>
    <w:rsid w:val="40EE6100"/>
    <w:rsid w:val="41CF1729"/>
    <w:rsid w:val="42783DB8"/>
    <w:rsid w:val="444429D4"/>
    <w:rsid w:val="4463672F"/>
    <w:rsid w:val="446A29C0"/>
    <w:rsid w:val="4759291A"/>
    <w:rsid w:val="477C5DA2"/>
    <w:rsid w:val="4849762D"/>
    <w:rsid w:val="48900079"/>
    <w:rsid w:val="49A27CBE"/>
    <w:rsid w:val="4B345F5D"/>
    <w:rsid w:val="4B873AF9"/>
    <w:rsid w:val="4B982C05"/>
    <w:rsid w:val="4BAA5C23"/>
    <w:rsid w:val="4DF90582"/>
    <w:rsid w:val="4E93621A"/>
    <w:rsid w:val="4F855F2E"/>
    <w:rsid w:val="52807ADA"/>
    <w:rsid w:val="53192936"/>
    <w:rsid w:val="551C7D5B"/>
    <w:rsid w:val="55470F02"/>
    <w:rsid w:val="559A6494"/>
    <w:rsid w:val="56C67B18"/>
    <w:rsid w:val="56E96C4E"/>
    <w:rsid w:val="57A35A05"/>
    <w:rsid w:val="58AE39AC"/>
    <w:rsid w:val="5B180243"/>
    <w:rsid w:val="5B640316"/>
    <w:rsid w:val="5BC8233B"/>
    <w:rsid w:val="5C582679"/>
    <w:rsid w:val="5C643929"/>
    <w:rsid w:val="5DB4492B"/>
    <w:rsid w:val="61460244"/>
    <w:rsid w:val="61AD18EA"/>
    <w:rsid w:val="626E65EF"/>
    <w:rsid w:val="62BB018A"/>
    <w:rsid w:val="65E14B33"/>
    <w:rsid w:val="66A14175"/>
    <w:rsid w:val="6836502F"/>
    <w:rsid w:val="69730734"/>
    <w:rsid w:val="6AF84F17"/>
    <w:rsid w:val="6C0A7270"/>
    <w:rsid w:val="6C694E91"/>
    <w:rsid w:val="6DDA72C6"/>
    <w:rsid w:val="6E654111"/>
    <w:rsid w:val="6EA01624"/>
    <w:rsid w:val="6FE85C9A"/>
    <w:rsid w:val="767C05F8"/>
    <w:rsid w:val="7825287F"/>
    <w:rsid w:val="7894503A"/>
    <w:rsid w:val="78F91AEC"/>
    <w:rsid w:val="79866B70"/>
    <w:rsid w:val="7A764515"/>
    <w:rsid w:val="7AD37555"/>
    <w:rsid w:val="7B6A40EF"/>
    <w:rsid w:val="7D4E3B35"/>
    <w:rsid w:val="7DED1C69"/>
    <w:rsid w:val="7E29365E"/>
    <w:rsid w:val="7E3838AD"/>
    <w:rsid w:val="7F191682"/>
    <w:rsid w:val="7F7A14B1"/>
    <w:rsid w:val="7F93605E"/>
    <w:rsid w:val="7FA47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1"/>
    <w:pPr>
      <w:ind w:left="278" w:right="405"/>
      <w:jc w:val="center"/>
      <w:outlineLvl w:val="1"/>
    </w:pPr>
    <w:rPr>
      <w:rFonts w:ascii="PMingLiU" w:hAnsi="PMingLiU" w:eastAsia="PMingLiU" w:cs="PMingLiU"/>
      <w:sz w:val="44"/>
      <w:szCs w:val="4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line="360" w:lineRule="auto"/>
      <w:ind w:firstLine="964"/>
    </w:pPr>
    <w:rPr>
      <w:rFonts w:ascii="Times New Roman" w:eastAsia="仿宋"/>
      <w:sz w:val="28"/>
      <w:szCs w:val="28"/>
    </w:rPr>
  </w:style>
  <w:style w:type="paragraph" w:styleId="3">
    <w:name w:val="Body Text Indent"/>
    <w:basedOn w:val="1"/>
    <w:qFormat/>
    <w:uiPriority w:val="0"/>
    <w:pPr>
      <w:spacing w:line="560" w:lineRule="exact"/>
      <w:ind w:firstLine="600"/>
    </w:pPr>
    <w:rPr>
      <w:rFonts w:ascii="仿宋_GB2312" w:eastAsia="仿宋_GB2312"/>
      <w:sz w:val="30"/>
      <w:szCs w:val="30"/>
    </w:rPr>
  </w:style>
  <w:style w:type="paragraph" w:styleId="5">
    <w:name w:val="Normal Indent"/>
    <w:basedOn w:val="1"/>
    <w:unhideWhenUsed/>
    <w:qFormat/>
    <w:uiPriority w:val="0"/>
    <w:pPr>
      <w:ind w:firstLine="420" w:firstLineChars="200"/>
    </w:pPr>
  </w:style>
  <w:style w:type="paragraph" w:styleId="6">
    <w:name w:val="Body Text"/>
    <w:basedOn w:val="1"/>
    <w:next w:val="7"/>
    <w:qFormat/>
    <w:uiPriority w:val="0"/>
    <w:pPr>
      <w:spacing w:after="120"/>
    </w:pPr>
  </w:style>
  <w:style w:type="paragraph" w:styleId="7">
    <w:name w:val="Body Text 2"/>
    <w:basedOn w:val="1"/>
    <w:qFormat/>
    <w:uiPriority w:val="0"/>
    <w:pPr>
      <w:widowControl/>
      <w:numPr>
        <w:ilvl w:val="0"/>
        <w:numId w:val="1"/>
      </w:numPr>
      <w:tabs>
        <w:tab w:val="clear" w:pos="1440"/>
      </w:tabs>
      <w:spacing w:beforeLines="50" w:line="336" w:lineRule="auto"/>
      <w:ind w:left="0" w:firstLine="0"/>
    </w:pPr>
    <w:rPr>
      <w:rFonts w:eastAsia="黑体" w:cs="Times New Roman"/>
      <w:szCs w:val="20"/>
      <w:lang w:val="en-GB"/>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w:basedOn w:val="6"/>
    <w:next w:val="2"/>
    <w:qFormat/>
    <w:uiPriority w:val="0"/>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正文首行缩进 Char Char"/>
    <w:basedOn w:val="15"/>
    <w:qFormat/>
    <w:uiPriority w:val="0"/>
    <w:pPr>
      <w:ind w:firstLine="420" w:firstLineChars="100"/>
    </w:pPr>
  </w:style>
  <w:style w:type="paragraph" w:customStyle="1" w:styleId="15">
    <w:name w:val="正文文本 Char Char"/>
    <w:basedOn w:val="1"/>
    <w:qFormat/>
    <w:uiPriority w:val="0"/>
    <w:pPr>
      <w:spacing w:after="120" w:afterLines="0" w:afterAutospacing="0"/>
    </w:pPr>
  </w:style>
  <w:style w:type="character" w:customStyle="1" w:styleId="16">
    <w:name w:val="NormalCharacter"/>
    <w:qFormat/>
    <w:uiPriority w:val="0"/>
  </w:style>
  <w:style w:type="paragraph" w:customStyle="1" w:styleId="17">
    <w:name w:val="Default"/>
    <w:unhideWhenUsed/>
    <w:qFormat/>
    <w:uiPriority w:val="99"/>
    <w:pPr>
      <w:widowControl w:val="0"/>
      <w:autoSpaceDE w:val="0"/>
      <w:autoSpaceDN w:val="0"/>
      <w:adjustRightInd w:val="0"/>
    </w:pPr>
    <w:rPr>
      <w:rFonts w:hint="eastAsia" w:ascii="仿宋_GB2312" w:hAnsi="Calibri"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2019-04-28T02:02:00Z</dcterms:created>
  <dc:creator>托儿索</dc:creator>
  <cp:lastModifiedBy>Administrator</cp:lastModifiedBy>
  <cp:lastPrinted>2021-04-22T01:47:00Z</cp:lastPrinted>
  <dcterms:modified xsi:type="dcterms:W3CDTF">2022-09-21T01:33:42Z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